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591E70" w:rsidRDefault="003B1CF1" w:rsidP="00591E70">
      <w:pPr>
        <w:keepNext/>
        <w:tabs>
          <w:tab w:val="num" w:pos="4865"/>
        </w:tabs>
        <w:suppressAutoHyphen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591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591E7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591E7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591E7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FC3B6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01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FC3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</w:t>
      </w:r>
      <w:r w:rsidR="005F09B1" w:rsidRPr="005F0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 (</w:t>
      </w:r>
      <w:r w:rsidR="00FC3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ОБОРУДОВАНИЯ</w:t>
      </w:r>
      <w:r w:rsidR="005F0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82BC5" w:rsidRPr="00FC3B68" w:rsidRDefault="00882BC5" w:rsidP="00FC3B6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1B423A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5F09B1" w:rsidRDefault="005F09B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8F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C9A" w:rsidRPr="009A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F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3965</w:t>
            </w:r>
          </w:p>
        </w:tc>
      </w:tr>
      <w:tr w:rsidR="003B1CF1" w:rsidRPr="003B1CF1" w:rsidTr="001B423A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3B1CF1" w:rsidRDefault="005F09B1" w:rsidP="000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F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4BE6" w:rsidRPr="0063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1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1451A5" w:rsidRDefault="001B0C6C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hyperlink r:id="rId9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</w:t>
      </w:r>
      <w:r w:rsidR="00FC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законных основаниях поставить </w:t>
      </w:r>
      <w:r w:rsidR="005F0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(далее Продукция)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F09B1" w:rsidRPr="00145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ультрасет</w:t>
      </w:r>
      <w:proofErr w:type="spellEnd"/>
      <w:r w:rsidR="005F09B1" w:rsidRPr="00145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А-1076-2-Н-500-М2.3-300 СТП 1-203</w:t>
      </w:r>
      <w:r w:rsidR="005F09B1" w:rsidRPr="001451A5">
        <w:rPr>
          <w:rFonts w:ascii="Arial" w:hAnsi="Arial" w:cs="Arial"/>
          <w:u w:val="single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911"/>
      </w:tblGrid>
      <w:tr w:rsidR="003B1CF1" w:rsidRPr="003B1CF1" w:rsidTr="008F7500">
        <w:tc>
          <w:tcPr>
            <w:tcW w:w="2552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911" w:type="dxa"/>
            <w:shd w:val="clear" w:color="auto" w:fill="auto"/>
          </w:tcPr>
          <w:p w:rsidR="003B1CF1" w:rsidRPr="003B1CF1" w:rsidRDefault="001B0C6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8F7500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11" w:type="dxa"/>
            <w:shd w:val="clear" w:color="auto" w:fill="auto"/>
          </w:tcPr>
          <w:p w:rsidR="003B1CF1" w:rsidRPr="009A4961" w:rsidRDefault="00053C76" w:rsidP="009A4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5F09B1">
        <w:trPr>
          <w:trHeight w:val="666"/>
        </w:trPr>
        <w:tc>
          <w:tcPr>
            <w:tcW w:w="2552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11" w:type="dxa"/>
            <w:shd w:val="clear" w:color="auto" w:fill="auto"/>
          </w:tcPr>
          <w:p w:rsidR="003B1CF1" w:rsidRPr="005F09B1" w:rsidRDefault="005F09B1" w:rsidP="005327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EF21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snm</w:t>
              </w:r>
              <w:r w:rsidRPr="00EF21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F21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snm</w:t>
              </w:r>
              <w:r w:rsidRPr="00EF21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F21F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F09B1" w:rsidRPr="005F09B1" w:rsidRDefault="005F09B1" w:rsidP="005F09B1">
            <w:pPr>
              <w:spacing w:line="288" w:lineRule="auto"/>
              <w:rPr>
                <w:rFonts w:ascii="Times New Roman" w:hAnsi="Times New Roman"/>
                <w:color w:val="0029AC"/>
                <w:lang w:val="en-US"/>
              </w:rPr>
            </w:pPr>
            <w:hyperlink r:id="rId12" w:history="1">
              <w:r>
                <w:rPr>
                  <w:rStyle w:val="a6"/>
                  <w:rFonts w:ascii="Times New Roman" w:hAnsi="Times New Roman"/>
                </w:rPr>
                <w:t>43yup@snm.ru</w:t>
              </w:r>
            </w:hyperlink>
          </w:p>
        </w:tc>
      </w:tr>
      <w:tr w:rsidR="003B1CF1" w:rsidRPr="003B1CF1" w:rsidTr="008F7500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11" w:type="dxa"/>
            <w:shd w:val="clear" w:color="auto" w:fill="auto"/>
          </w:tcPr>
          <w:p w:rsidR="003B1CF1" w:rsidRPr="003B1CF1" w:rsidRDefault="0053278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</w:t>
            </w:r>
            <w:r w:rsidR="00F63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37-76-44</w:t>
            </w:r>
          </w:p>
        </w:tc>
      </w:tr>
    </w:tbl>
    <w:p w:rsidR="00882BC5" w:rsidRDefault="00882BC5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87"/>
      </w:tblGrid>
      <w:tr w:rsidR="003B1CF1" w:rsidRPr="003B1CF1" w:rsidTr="001222EC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3B1CF1" w:rsidRPr="00053C76" w:rsidRDefault="001B0C6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1222EC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3B1CF1" w:rsidRPr="009A4961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1222EC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3B1CF1" w:rsidRPr="005F09B1" w:rsidRDefault="005F09B1" w:rsidP="00016B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4" w:history="1">
              <w:r w:rsidRPr="00EF21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snm</w:t>
              </w:r>
              <w:r w:rsidRPr="00EF21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21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snm</w:t>
              </w:r>
              <w:r w:rsidRPr="00EF21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21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spellStart"/>
              <w:r w:rsidRPr="00EF21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</w:p>
          <w:p w:rsidR="005F09B1" w:rsidRPr="005F09B1" w:rsidRDefault="005F09B1" w:rsidP="005F09B1">
            <w:pPr>
              <w:spacing w:line="288" w:lineRule="auto"/>
              <w:rPr>
                <w:rFonts w:ascii="Times New Roman" w:hAnsi="Times New Roman"/>
                <w:color w:val="0029AC"/>
                <w:lang w:val="en-US"/>
              </w:rPr>
            </w:pPr>
            <w:hyperlink r:id="rId15" w:history="1">
              <w:r>
                <w:rPr>
                  <w:rStyle w:val="a6"/>
                  <w:rFonts w:ascii="Times New Roman" w:hAnsi="Times New Roman"/>
                </w:rPr>
                <w:t>43yup@snm.ru</w:t>
              </w:r>
            </w:hyperlink>
          </w:p>
        </w:tc>
      </w:tr>
      <w:tr w:rsidR="003B1CF1" w:rsidRPr="003B1CF1" w:rsidTr="001222EC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3B1CF1" w:rsidRPr="00053C76" w:rsidRDefault="0053278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</w:t>
            </w:r>
            <w:r w:rsidR="005F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37-76-44</w:t>
            </w:r>
          </w:p>
        </w:tc>
      </w:tr>
      <w:tr w:rsidR="003B1CF1" w:rsidRPr="003B1CF1" w:rsidTr="001222EC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3B1CF1" w:rsidRPr="00016B91" w:rsidRDefault="00016B9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</w:tr>
      <w:tr w:rsidR="003B1CF1" w:rsidRPr="003B1CF1" w:rsidTr="001222EC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3B1CF1" w:rsidRPr="00053C76" w:rsidRDefault="005F09B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</w:tr>
    </w:tbl>
    <w:p w:rsidR="003B1CF1" w:rsidRPr="00E069B0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E0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634BE6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B1" w:rsidRPr="005F0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установлена.</w:t>
      </w:r>
    </w:p>
    <w:p w:rsidR="005724DC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5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4DC" w:rsidRPr="00572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поставки Продукции.</w:t>
      </w:r>
    </w:p>
    <w:p w:rsidR="003B1CF1" w:rsidRPr="005724DC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572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572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EE4DDD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EE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B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F6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DD" w:rsidRPr="00EE4D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16B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4DDD" w:rsidRPr="00EE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B1CF1" w:rsidRPr="003B1CF1" w:rsidRDefault="00EE4DDD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1CF1" w:rsidRPr="00EE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="005724DC" w:rsidRPr="005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партией</w:t>
      </w:r>
      <w:r w:rsidR="003B1CF1" w:rsidRPr="005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срок.</w:t>
      </w:r>
    </w:p>
    <w:p w:rsidR="003B1CF1" w:rsidRPr="005724DC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5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</w:t>
      </w:r>
      <w:r w:rsidR="008F7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склада Заказчика</w:t>
      </w:r>
      <w:r w:rsidRPr="00572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4DC" w:rsidRPr="005724DC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таре и упаковке: стандартная заводская тара и упаковка</w:t>
      </w:r>
      <w:r w:rsidR="005724DC" w:rsidRPr="00572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5724DC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8F7500"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8F750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8F750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8F750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8F750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8F750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8F750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8F750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8F750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8F7500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8F7500" w:rsidRDefault="003B1CF1" w:rsidP="008F7500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</w:t>
      </w:r>
      <w:r w:rsidR="008F7500"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8F750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8F750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8F750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8F750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8F750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8F750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A76F80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7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A76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A7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snm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@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snm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EE4DDD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43</w:t>
      </w:r>
      <w:r w:rsidR="00016B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yup</w:t>
      </w:r>
      <w:r w:rsidR="00EE4DDD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@</w:t>
      </w:r>
      <w:r w:rsidR="00EE4DDD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snm</w:t>
      </w:r>
      <w:r w:rsidR="00EE4DDD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="00EE4DDD" w:rsidRPr="00A76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A7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5F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A7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5F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406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F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739F4" w:rsidRPr="00A7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1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7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5724DC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5724DC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5724DC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5724DC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5724DC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5724DC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5724DC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</w:p>
    <w:bookmarkEnd w:id="3"/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9A7C9A" w:rsidRDefault="003B1CF1" w:rsidP="009A7C9A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9A7C9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9A7C9A" w:rsidRDefault="003B1CF1" w:rsidP="009A7C9A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A7C9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8F7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7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</w:t>
      </w:r>
      <w:r w:rsidRPr="00A7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A76F80" w:rsidRPr="00A7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06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F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76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16B91" w:rsidRPr="0001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snm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@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snm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43</w:t>
      </w:r>
      <w:r w:rsidR="00016B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yup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@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snm</w:t>
      </w:r>
      <w:r w:rsidR="00A76F80" w:rsidRPr="00A76F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="00A76F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8F7500" w:rsidRDefault="003B1CF1" w:rsidP="008F750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9A7C9A" w:rsidRPr="009A7C9A" w:rsidRDefault="008F7500" w:rsidP="00D21CBA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80" w:after="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  <w:r w:rsidR="009A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5F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="0001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9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1л</w:t>
      </w:r>
      <w:r w:rsidR="009A7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4DC" w:rsidRDefault="005724DC" w:rsidP="005724DC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8F75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8F7500" w:rsidRPr="00685491" w:rsidRDefault="008F7500" w:rsidP="008F7500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Типовой договор поставки – в отдельном файле.</w:t>
      </w:r>
    </w:p>
    <w:p w:rsidR="005724DC" w:rsidRPr="003B1CF1" w:rsidRDefault="005724DC" w:rsidP="008F7500">
      <w:pPr>
        <w:autoSpaceDE w:val="0"/>
        <w:autoSpaceDN w:val="0"/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304" w:rsidRPr="003B1CF1" w:rsidRDefault="008E4304" w:rsidP="008E4304">
      <w:pPr>
        <w:autoSpaceDE w:val="0"/>
        <w:autoSpaceDN w:val="0"/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1B42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B42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5F09B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1B42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136B08" w:rsidRDefault="00136B0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06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6C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</w:p>
          <w:p w:rsidR="009A4961" w:rsidRPr="009A4961" w:rsidRDefault="009A496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1CF1" w:rsidRPr="003B1CF1" w:rsidTr="001B42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F7500" w:rsidRDefault="003B1CF1" w:rsidP="008F7500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8F7500" w:rsidRDefault="003B1CF1" w:rsidP="008F750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5F09B1" w:rsidRPr="003B1CF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извещению о проведении</w:t>
      </w:r>
    </w:p>
    <w:p w:rsidR="005F09B1" w:rsidRPr="00826848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5F09B1" w:rsidRDefault="005F09B1" w:rsidP="005F09B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B1" w:rsidRPr="003B1CF1" w:rsidRDefault="005F09B1" w:rsidP="005F09B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F09B1" w:rsidRDefault="005F09B1" w:rsidP="005F09B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5F09B1" w:rsidRPr="00E76566" w:rsidRDefault="005F09B1" w:rsidP="005F09B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B1" w:rsidRPr="003B1CF1" w:rsidRDefault="005F09B1" w:rsidP="005F09B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5F09B1" w:rsidRPr="009B26C3" w:rsidRDefault="005F09B1" w:rsidP="005F09B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5F09B1" w:rsidRPr="00826848" w:rsidRDefault="005F09B1" w:rsidP="005F09B1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Ультрасет</w:t>
      </w:r>
      <w:proofErr w:type="spellEnd"/>
      <w:r w:rsidRPr="00826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F09B1" w:rsidRDefault="005F09B1" w:rsidP="005F09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09B1" w:rsidRPr="00826848" w:rsidRDefault="005F09B1" w:rsidP="005F09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09B1" w:rsidRDefault="005F09B1" w:rsidP="005F09B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1C573D" w:rsidRDefault="001C573D" w:rsidP="001C57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16"/>
        <w:gridCol w:w="1985"/>
        <w:gridCol w:w="992"/>
        <w:gridCol w:w="992"/>
      </w:tblGrid>
      <w:tr w:rsidR="001C573D" w:rsidRPr="00B845E6" w:rsidTr="001C573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4" w:type="dxa"/>
            <w:vAlign w:val="center"/>
          </w:tcPr>
          <w:p w:rsidR="001C573D" w:rsidRPr="001C573D" w:rsidRDefault="001C573D" w:rsidP="001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vAlign w:val="center"/>
          </w:tcPr>
          <w:p w:rsidR="001C573D" w:rsidRPr="001C573D" w:rsidRDefault="001C573D" w:rsidP="001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vAlign w:val="center"/>
          </w:tcPr>
          <w:p w:rsidR="001C573D" w:rsidRPr="001C573D" w:rsidRDefault="001C573D" w:rsidP="001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992" w:type="dxa"/>
            <w:vAlign w:val="center"/>
          </w:tcPr>
          <w:p w:rsidR="001C573D" w:rsidRPr="001C573D" w:rsidRDefault="001C573D" w:rsidP="001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C573D" w:rsidRPr="001C573D" w:rsidRDefault="001C573D" w:rsidP="001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C573D" w:rsidRPr="00F00779" w:rsidTr="001C573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4" w:type="dxa"/>
            <w:vAlign w:val="center"/>
          </w:tcPr>
          <w:p w:rsidR="001C573D" w:rsidRPr="001C573D" w:rsidRDefault="001C573D" w:rsidP="001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vAlign w:val="center"/>
          </w:tcPr>
          <w:p w:rsidR="001C573D" w:rsidRPr="001C573D" w:rsidRDefault="001C573D" w:rsidP="001C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Ультрасет</w:t>
            </w:r>
            <w:proofErr w:type="spellEnd"/>
            <w:r w:rsidRPr="001C573D">
              <w:rPr>
                <w:rFonts w:ascii="Times New Roman" w:hAnsi="Times New Roman" w:cs="Times New Roman"/>
                <w:sz w:val="24"/>
                <w:szCs w:val="24"/>
              </w:rPr>
              <w:t xml:space="preserve"> А-1076-2-Н-500-М2.3-300 СТП 1-203</w:t>
            </w:r>
          </w:p>
        </w:tc>
        <w:tc>
          <w:tcPr>
            <w:tcW w:w="1985" w:type="dxa"/>
            <w:vAlign w:val="center"/>
          </w:tcPr>
          <w:p w:rsidR="001C573D" w:rsidRPr="001C573D" w:rsidRDefault="001C573D" w:rsidP="001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3D" w:rsidRPr="001C573D" w:rsidRDefault="001C573D" w:rsidP="001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573D" w:rsidRPr="001C573D" w:rsidRDefault="001C573D" w:rsidP="001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C573D" w:rsidRPr="001C573D" w:rsidRDefault="001C573D" w:rsidP="001C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09B1" w:rsidRDefault="005F09B1" w:rsidP="005F09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B1" w:rsidRPr="00517A1C" w:rsidRDefault="005F09B1" w:rsidP="005F09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B1" w:rsidRDefault="005F09B1" w:rsidP="005F09B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5F09B1" w:rsidRDefault="001C573D" w:rsidP="005F09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5F0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юнь 2018г.</w:t>
      </w:r>
    </w:p>
    <w:p w:rsidR="005F09B1" w:rsidRPr="00743F66" w:rsidRDefault="005F09B1" w:rsidP="005F09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09B1" w:rsidRPr="00282A57" w:rsidRDefault="005F09B1" w:rsidP="005F09B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5F09B1" w:rsidRPr="00282A57" w:rsidRDefault="005F09B1" w:rsidP="005F09B1">
      <w:pPr>
        <w:autoSpaceDE w:val="0"/>
        <w:autoSpaceDN w:val="0"/>
        <w:spacing w:before="80" w:after="8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BE35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отсрочка платежа </w:t>
      </w:r>
      <w:r w:rsidRPr="004F67B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60 календарных дней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5F09B1" w:rsidRPr="00C2677B" w:rsidRDefault="005F09B1" w:rsidP="005F0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F09B1" w:rsidRDefault="005F09B1" w:rsidP="005F09B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5F09B1" w:rsidRPr="00A53A51" w:rsidRDefault="005F09B1" w:rsidP="005F09B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5F09B1" w:rsidRPr="003B1CF1" w:rsidRDefault="005F09B1" w:rsidP="005F09B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5F09B1" w:rsidRPr="00013B70" w:rsidRDefault="005F09B1" w:rsidP="005F09B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5F09B1" w:rsidRPr="00B25FEA" w:rsidRDefault="005F09B1" w:rsidP="005F09B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F09B1" w:rsidRPr="000914CC" w:rsidRDefault="005F09B1" w:rsidP="005F09B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.;</w:t>
      </w:r>
    </w:p>
    <w:p w:rsidR="005F09B1" w:rsidRPr="000914CC" w:rsidRDefault="005F09B1" w:rsidP="005F09B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F09B1" w:rsidRDefault="005F09B1" w:rsidP="005F09B1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5F09B1" w:rsidRDefault="005F09B1" w:rsidP="005F09B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567E2F">
        <w:rPr>
          <w:rFonts w:ascii="Times New Roman" w:eastAsia="Calibri" w:hAnsi="Times New Roman" w:cs="Times New Roman"/>
          <w:b/>
          <w:sz w:val="28"/>
          <w:szCs w:val="28"/>
        </w:rPr>
        <w:t xml:space="preserve">ачальник УМТС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К.С. Долгов      </w:t>
      </w:r>
    </w:p>
    <w:p w:rsidR="005F09B1" w:rsidRDefault="005F09B1" w:rsidP="005F09B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9B1" w:rsidRDefault="005F09B1" w:rsidP="005F09B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9B1" w:rsidRPr="00826848" w:rsidRDefault="005F09B1" w:rsidP="005F09B1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5F09B1" w:rsidRPr="003B1CF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5F09B1" w:rsidRPr="003B1CF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5F09B1" w:rsidRPr="003B1CF1" w:rsidRDefault="005F09B1" w:rsidP="005F09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09B1" w:rsidRPr="003B1CF1" w:rsidRDefault="005F09B1" w:rsidP="005F09B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5F09B1" w:rsidRPr="003B1CF1" w:rsidRDefault="005F09B1" w:rsidP="005F09B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5F09B1" w:rsidRPr="00AF21AE" w:rsidRDefault="005F09B1" w:rsidP="005F09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B1" w:rsidRPr="00AF21AE" w:rsidRDefault="005F09B1" w:rsidP="005F09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B1" w:rsidRPr="00AF21AE" w:rsidRDefault="005F09B1" w:rsidP="005F09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5F09B1" w:rsidRPr="00AF21AE" w:rsidRDefault="005F09B1" w:rsidP="005F09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5F09B1" w:rsidRDefault="005F09B1" w:rsidP="005F09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9B1" w:rsidRPr="003B1CF1" w:rsidRDefault="005F09B1" w:rsidP="005F09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5F09B1" w:rsidRPr="003B1CF1" w:rsidRDefault="005F09B1" w:rsidP="005F09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5F09B1" w:rsidRPr="003B1CF1" w:rsidRDefault="005F09B1" w:rsidP="005F09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9B1" w:rsidRPr="00A1474F" w:rsidRDefault="005F09B1" w:rsidP="005F0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F09B1" w:rsidRPr="00A1474F" w:rsidRDefault="005F09B1" w:rsidP="005F0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F09B1" w:rsidRPr="00A1474F" w:rsidRDefault="005F09B1" w:rsidP="005F0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F09B1" w:rsidRPr="00A1474F" w:rsidRDefault="005F09B1" w:rsidP="005F0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09B1" w:rsidRPr="00A1474F" w:rsidRDefault="005F09B1" w:rsidP="005F0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F09B1" w:rsidRPr="00A1474F" w:rsidRDefault="005F09B1" w:rsidP="005F0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F09B1" w:rsidRPr="00A1474F" w:rsidRDefault="005F09B1" w:rsidP="005F0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5F09B1" w:rsidRPr="00A1474F" w:rsidRDefault="005F09B1" w:rsidP="005F0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B1" w:rsidRPr="00A1474F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5F09B1" w:rsidRPr="00A1474F" w:rsidRDefault="005F09B1" w:rsidP="005F09B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F09B1" w:rsidRPr="00A1474F" w:rsidRDefault="005F09B1" w:rsidP="005F09B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F09B1" w:rsidRPr="00A1474F" w:rsidRDefault="005F09B1" w:rsidP="005F09B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F09B1" w:rsidRPr="00A1474F" w:rsidRDefault="005F09B1" w:rsidP="005F09B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F09B1" w:rsidRPr="003B1CF1" w:rsidRDefault="005F09B1" w:rsidP="005F09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9B1" w:rsidRPr="003B1CF1" w:rsidRDefault="005F09B1" w:rsidP="005F09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9B1" w:rsidRPr="003B1CF1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9B1" w:rsidRPr="003B1CF1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5F09B1" w:rsidRPr="003B1CF1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5F09B1" w:rsidRPr="003B1CF1" w:rsidRDefault="005F09B1" w:rsidP="005F09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5F09B1" w:rsidRPr="003B1CF1" w:rsidRDefault="005F09B1" w:rsidP="005F09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5F09B1" w:rsidRPr="003B1CF1" w:rsidRDefault="005F09B1" w:rsidP="005F09B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5F09B1" w:rsidRPr="003B1CF1" w:rsidRDefault="005F09B1" w:rsidP="005F09B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5F09B1" w:rsidRPr="003B1CF1" w:rsidRDefault="005F09B1" w:rsidP="005F09B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5F09B1" w:rsidRPr="003B1CF1" w:rsidRDefault="005F09B1" w:rsidP="005F09B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5F09B1" w:rsidRPr="003B1CF1" w:rsidRDefault="005F09B1" w:rsidP="005F09B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5F09B1" w:rsidRPr="003B1CF1" w:rsidRDefault="005F09B1" w:rsidP="005F09B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Pr="003B1CF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5F09B1" w:rsidRPr="003B1CF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5F09B1" w:rsidRPr="00741BD7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9B1" w:rsidRPr="003B1CF1" w:rsidRDefault="005F09B1" w:rsidP="005F09B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5F09B1" w:rsidRPr="003B1CF1" w:rsidRDefault="005F09B1" w:rsidP="005F09B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5F09B1" w:rsidRPr="00362D40" w:rsidRDefault="005F09B1" w:rsidP="005F09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Pr="00362D40" w:rsidRDefault="005F09B1" w:rsidP="005F09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Pr="00362D40" w:rsidRDefault="005F09B1" w:rsidP="005F09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Pr="00362D40" w:rsidRDefault="005F09B1" w:rsidP="005F09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Pr="00E4509D" w:rsidRDefault="005F09B1" w:rsidP="005F09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5F09B1" w:rsidRPr="00907F42" w:rsidRDefault="005F09B1" w:rsidP="005F09B1">
      <w:pPr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</w:t>
      </w:r>
    </w:p>
    <w:p w:rsidR="005F09B1" w:rsidRPr="00907F42" w:rsidRDefault="005F09B1" w:rsidP="005F09B1">
      <w:pPr>
        <w:ind w:right="282"/>
        <w:jc w:val="both"/>
        <w:rPr>
          <w:rFonts w:ascii="Calibri" w:eastAsia="Calibri" w:hAnsi="Calibri" w:cs="Times New Roman"/>
          <w:sz w:val="26"/>
          <w:szCs w:val="26"/>
        </w:rPr>
      </w:pPr>
    </w:p>
    <w:p w:rsidR="005F09B1" w:rsidRPr="00E4509D" w:rsidRDefault="005F09B1" w:rsidP="005F09B1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9D">
        <w:rPr>
          <w:rFonts w:ascii="Times New Roman" w:eastAsia="Calibri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eastAsia="Calibri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eastAsia="Calibri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5F09B1" w:rsidRPr="00362D40" w:rsidRDefault="005F09B1" w:rsidP="005F09B1">
      <w:pPr>
        <w:rPr>
          <w:rFonts w:ascii="Calibri" w:eastAsia="Calibri" w:hAnsi="Calibri" w:cs="Times New Roman"/>
        </w:rPr>
      </w:pPr>
    </w:p>
    <w:p w:rsidR="005F09B1" w:rsidRPr="00362D40" w:rsidRDefault="005F09B1" w:rsidP="005F09B1">
      <w:pPr>
        <w:rPr>
          <w:rFonts w:ascii="Calibri" w:eastAsia="Calibri" w:hAnsi="Calibri" w:cs="Times New Roman"/>
        </w:rPr>
      </w:pPr>
    </w:p>
    <w:p w:rsidR="005F09B1" w:rsidRPr="00E4509D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09B1" w:rsidRPr="00E4509D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F09B1" w:rsidRPr="00362D40" w:rsidRDefault="005F09B1" w:rsidP="005F09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5F09B1" w:rsidRPr="003B1CF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5F09B1" w:rsidRPr="003B1CF1" w:rsidRDefault="005F09B1" w:rsidP="005F09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5F09B1" w:rsidRPr="003B1CF1" w:rsidRDefault="005F09B1" w:rsidP="005F09B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F09B1" w:rsidRPr="00893A98" w:rsidRDefault="005F09B1" w:rsidP="005F09B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5F09B1" w:rsidRPr="00893A98" w:rsidRDefault="005F09B1" w:rsidP="005F09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B1" w:rsidRPr="00893A98" w:rsidRDefault="005F09B1" w:rsidP="005F09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5F09B1" w:rsidRPr="00893A98" w:rsidRDefault="005F09B1" w:rsidP="005F09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5F09B1" w:rsidRPr="00893A98" w:rsidRDefault="005F09B1" w:rsidP="005F09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B1" w:rsidRPr="00893A98" w:rsidRDefault="005F09B1" w:rsidP="005F09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5F09B1" w:rsidRPr="00893A98" w:rsidRDefault="005F09B1" w:rsidP="005F09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5F09B1" w:rsidRPr="003B1CF1" w:rsidRDefault="005F09B1" w:rsidP="005F09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5F09B1" w:rsidRPr="00846249" w:rsidTr="000D110D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5F09B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F09B1" w:rsidRPr="003B1CF1" w:rsidRDefault="005F09B1" w:rsidP="005F09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Pr="003B1CF1" w:rsidRDefault="005F09B1" w:rsidP="005F09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5F09B1" w:rsidRPr="00846249" w:rsidTr="000D110D">
        <w:tc>
          <w:tcPr>
            <w:tcW w:w="470" w:type="dxa"/>
            <w:shd w:val="clear" w:color="auto" w:fill="auto"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5F09B1" w:rsidRPr="00846249" w:rsidTr="000D110D">
        <w:tc>
          <w:tcPr>
            <w:tcW w:w="470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9B1" w:rsidRPr="00846249" w:rsidTr="000D110D">
        <w:tc>
          <w:tcPr>
            <w:tcW w:w="470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9B1" w:rsidRPr="00846249" w:rsidTr="000D110D">
        <w:tc>
          <w:tcPr>
            <w:tcW w:w="470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9B1" w:rsidRPr="00846249" w:rsidTr="000D110D">
        <w:tc>
          <w:tcPr>
            <w:tcW w:w="470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9B1" w:rsidRPr="00846249" w:rsidTr="000D110D">
        <w:tc>
          <w:tcPr>
            <w:tcW w:w="470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9B1" w:rsidRPr="00846249" w:rsidTr="000D110D">
        <w:tc>
          <w:tcPr>
            <w:tcW w:w="470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9B1" w:rsidRPr="00846249" w:rsidTr="000D110D">
        <w:tc>
          <w:tcPr>
            <w:tcW w:w="470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9B1" w:rsidRPr="00846249" w:rsidTr="000D110D">
        <w:tc>
          <w:tcPr>
            <w:tcW w:w="470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9B1" w:rsidRPr="00846249" w:rsidTr="000D110D">
        <w:tc>
          <w:tcPr>
            <w:tcW w:w="470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5F09B1" w:rsidRPr="003B1CF1" w:rsidRDefault="005F09B1" w:rsidP="000D110D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9B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Pr="00CA2E41" w:rsidRDefault="005F09B1" w:rsidP="005F09B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5F09B1" w:rsidRPr="00846249" w:rsidTr="000D110D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B1" w:rsidRPr="00F11DD5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9B1" w:rsidRPr="00F11DD5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5F09B1" w:rsidRPr="00846249" w:rsidTr="000D110D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09B1" w:rsidRPr="00846249" w:rsidTr="000D110D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09B1" w:rsidRPr="00846249" w:rsidTr="000D110D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09B1" w:rsidRPr="00846249" w:rsidTr="000D110D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09B1" w:rsidRPr="00846249" w:rsidTr="000D110D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09B1" w:rsidRPr="003B1CF1" w:rsidRDefault="005F09B1" w:rsidP="000D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F09B1" w:rsidRPr="003B1CF1" w:rsidRDefault="005F09B1" w:rsidP="005F09B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5F09B1" w:rsidRDefault="005F09B1" w:rsidP="005F09B1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Pr="0096046F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09B1" w:rsidRPr="0096046F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9B1" w:rsidRPr="0096046F" w:rsidRDefault="005F09B1" w:rsidP="005F09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Default="005F09B1" w:rsidP="001C573D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Pr="003B1CF1" w:rsidRDefault="005F09B1" w:rsidP="005F09B1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5F09B1" w:rsidRPr="003B1CF1" w:rsidRDefault="005F09B1" w:rsidP="005F09B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5F09B1" w:rsidRPr="003B1CF1" w:rsidRDefault="005F09B1" w:rsidP="005F09B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5F09B1" w:rsidRDefault="005F09B1" w:rsidP="001C573D">
      <w:pPr>
        <w:spacing w:before="80" w:after="8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1C573D" w:rsidRPr="001C573D" w:rsidRDefault="001C573D" w:rsidP="001C573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09B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5F09B1" w:rsidRPr="003B1CF1" w:rsidRDefault="005F09B1" w:rsidP="005F09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5F09B1" w:rsidRPr="003B1CF1" w:rsidRDefault="005F09B1" w:rsidP="005F09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5F09B1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5F09B1" w:rsidRPr="00103FD4" w:rsidRDefault="005F09B1" w:rsidP="005F09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5F09B1" w:rsidRPr="00644DFE" w:rsidRDefault="005F09B1" w:rsidP="005F09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5F09B1" w:rsidRPr="00644DFE" w:rsidRDefault="005F09B1" w:rsidP="005F09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5F09B1" w:rsidRPr="003B1CF1" w:rsidRDefault="005F09B1" w:rsidP="005F09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B1" w:rsidRPr="00644DFE" w:rsidRDefault="005F09B1" w:rsidP="005F09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5F09B1" w:rsidRPr="00644DFE" w:rsidRDefault="005F09B1" w:rsidP="005F09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5F09B1" w:rsidRPr="00644DFE" w:rsidRDefault="005F09B1" w:rsidP="005F09B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09B1" w:rsidRPr="00644DFE" w:rsidRDefault="005F09B1" w:rsidP="005F09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5F09B1" w:rsidRPr="00644DFE" w:rsidRDefault="005F09B1" w:rsidP="005F09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B1" w:rsidRPr="00644DFE" w:rsidRDefault="005F09B1" w:rsidP="005F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5F09B1" w:rsidRPr="00644DFE" w:rsidRDefault="005F09B1" w:rsidP="005F09B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9B1" w:rsidRPr="00644DFE" w:rsidRDefault="005F09B1" w:rsidP="005F09B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9B1" w:rsidRPr="00644DFE" w:rsidRDefault="005F09B1" w:rsidP="005F09B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9B1" w:rsidRPr="00644DFE" w:rsidRDefault="005F09B1" w:rsidP="005F09B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9B1" w:rsidRPr="00644DFE" w:rsidRDefault="005F09B1" w:rsidP="005F09B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9B1" w:rsidRPr="00644DFE" w:rsidRDefault="005F09B1" w:rsidP="005F09B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9B1" w:rsidRPr="00644DFE" w:rsidRDefault="005F09B1" w:rsidP="005F09B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9B1" w:rsidRPr="00644DFE" w:rsidRDefault="005F09B1" w:rsidP="005F09B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5F09B1" w:rsidRPr="00644DFE" w:rsidRDefault="005F09B1" w:rsidP="005F09B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5F09B1" w:rsidRPr="003B1CF1" w:rsidRDefault="005F09B1" w:rsidP="005F09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5F09B1" w:rsidRPr="00846249" w:rsidTr="000D110D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5F09B1" w:rsidRPr="00846249" w:rsidTr="000D110D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F09B1" w:rsidRPr="00846249" w:rsidTr="000D110D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09B1" w:rsidRPr="003B1CF1" w:rsidRDefault="005F09B1" w:rsidP="000D110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F09B1" w:rsidRPr="003B1CF1" w:rsidRDefault="005F09B1" w:rsidP="005F09B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F09B1" w:rsidRPr="003B1CF1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Pr="00644DFE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09B1" w:rsidRPr="00644DFE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F09B1" w:rsidRPr="00644DFE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F09B1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Default="005F09B1" w:rsidP="005F09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B1" w:rsidRPr="003B1CF1" w:rsidRDefault="005F09B1" w:rsidP="005F09B1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5F09B1" w:rsidRPr="003B1CF1" w:rsidRDefault="005F09B1" w:rsidP="005F09B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5F09B1" w:rsidRPr="003B1CF1" w:rsidRDefault="005F09B1" w:rsidP="005F09B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4E0592" w:rsidRPr="001C573D" w:rsidRDefault="005F09B1" w:rsidP="001C573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предложений.</w:t>
      </w:r>
    </w:p>
    <w:sectPr w:rsidR="004E0592" w:rsidRPr="001C573D" w:rsidSect="00E2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2DB"/>
    <w:rsid w:val="00011CF5"/>
    <w:rsid w:val="00016B91"/>
    <w:rsid w:val="00053C76"/>
    <w:rsid w:val="00073224"/>
    <w:rsid w:val="00083BC6"/>
    <w:rsid w:val="000A2E0C"/>
    <w:rsid w:val="000D5E2F"/>
    <w:rsid w:val="000F7DB0"/>
    <w:rsid w:val="00103FD4"/>
    <w:rsid w:val="0011068D"/>
    <w:rsid w:val="001222EC"/>
    <w:rsid w:val="00136B08"/>
    <w:rsid w:val="001451A5"/>
    <w:rsid w:val="00162A96"/>
    <w:rsid w:val="00184842"/>
    <w:rsid w:val="001B0C6C"/>
    <w:rsid w:val="001B423A"/>
    <w:rsid w:val="001C573D"/>
    <w:rsid w:val="001D1CDA"/>
    <w:rsid w:val="001D766C"/>
    <w:rsid w:val="001E52DB"/>
    <w:rsid w:val="00212EC9"/>
    <w:rsid w:val="00265097"/>
    <w:rsid w:val="0029364B"/>
    <w:rsid w:val="002A4EC0"/>
    <w:rsid w:val="003171EB"/>
    <w:rsid w:val="00344B63"/>
    <w:rsid w:val="00396031"/>
    <w:rsid w:val="003B1CF1"/>
    <w:rsid w:val="003C3F88"/>
    <w:rsid w:val="00406C2B"/>
    <w:rsid w:val="00422E3C"/>
    <w:rsid w:val="004A3FE4"/>
    <w:rsid w:val="004E0592"/>
    <w:rsid w:val="004F4A59"/>
    <w:rsid w:val="0053278C"/>
    <w:rsid w:val="00543FAC"/>
    <w:rsid w:val="00547216"/>
    <w:rsid w:val="005555E1"/>
    <w:rsid w:val="00566A4F"/>
    <w:rsid w:val="005724DC"/>
    <w:rsid w:val="00582F39"/>
    <w:rsid w:val="0059170B"/>
    <w:rsid w:val="00591E70"/>
    <w:rsid w:val="005C6780"/>
    <w:rsid w:val="005D2601"/>
    <w:rsid w:val="005D5630"/>
    <w:rsid w:val="005E64F7"/>
    <w:rsid w:val="005E660C"/>
    <w:rsid w:val="005F09B1"/>
    <w:rsid w:val="005F0A1D"/>
    <w:rsid w:val="00624A29"/>
    <w:rsid w:val="00634BE6"/>
    <w:rsid w:val="00644DFE"/>
    <w:rsid w:val="00667D65"/>
    <w:rsid w:val="006705B7"/>
    <w:rsid w:val="006A4D98"/>
    <w:rsid w:val="006C223F"/>
    <w:rsid w:val="00740092"/>
    <w:rsid w:val="007A042F"/>
    <w:rsid w:val="007B17DA"/>
    <w:rsid w:val="007B4E6C"/>
    <w:rsid w:val="00802E1C"/>
    <w:rsid w:val="00824BC8"/>
    <w:rsid w:val="00842A35"/>
    <w:rsid w:val="00866FE4"/>
    <w:rsid w:val="00867F96"/>
    <w:rsid w:val="00882BC5"/>
    <w:rsid w:val="00893A98"/>
    <w:rsid w:val="008B6337"/>
    <w:rsid w:val="008E1258"/>
    <w:rsid w:val="008E3613"/>
    <w:rsid w:val="008E4304"/>
    <w:rsid w:val="008F7500"/>
    <w:rsid w:val="0096046F"/>
    <w:rsid w:val="009A4961"/>
    <w:rsid w:val="009A7C9A"/>
    <w:rsid w:val="00A1474F"/>
    <w:rsid w:val="00A32A83"/>
    <w:rsid w:val="00A43B95"/>
    <w:rsid w:val="00A45D3A"/>
    <w:rsid w:val="00A5294C"/>
    <w:rsid w:val="00A539BA"/>
    <w:rsid w:val="00A739F4"/>
    <w:rsid w:val="00A7685D"/>
    <w:rsid w:val="00A76F80"/>
    <w:rsid w:val="00AD42A5"/>
    <w:rsid w:val="00AF21AE"/>
    <w:rsid w:val="00B32F32"/>
    <w:rsid w:val="00B64F95"/>
    <w:rsid w:val="00B71625"/>
    <w:rsid w:val="00BC3157"/>
    <w:rsid w:val="00BE45E4"/>
    <w:rsid w:val="00BE7826"/>
    <w:rsid w:val="00BF1EFA"/>
    <w:rsid w:val="00CA2E41"/>
    <w:rsid w:val="00CB50F3"/>
    <w:rsid w:val="00CC16F7"/>
    <w:rsid w:val="00CD237E"/>
    <w:rsid w:val="00CD482A"/>
    <w:rsid w:val="00CF2FCD"/>
    <w:rsid w:val="00D21CBA"/>
    <w:rsid w:val="00D550B6"/>
    <w:rsid w:val="00D62141"/>
    <w:rsid w:val="00D6481B"/>
    <w:rsid w:val="00DD362C"/>
    <w:rsid w:val="00DF6426"/>
    <w:rsid w:val="00DF7D71"/>
    <w:rsid w:val="00E03031"/>
    <w:rsid w:val="00E069B0"/>
    <w:rsid w:val="00E2089F"/>
    <w:rsid w:val="00E24C87"/>
    <w:rsid w:val="00E32643"/>
    <w:rsid w:val="00EA52D0"/>
    <w:rsid w:val="00ED514A"/>
    <w:rsid w:val="00EE4DDD"/>
    <w:rsid w:val="00EE6219"/>
    <w:rsid w:val="00EF610A"/>
    <w:rsid w:val="00F143B1"/>
    <w:rsid w:val="00F266E1"/>
    <w:rsid w:val="00F639DA"/>
    <w:rsid w:val="00F647F7"/>
    <w:rsid w:val="00FC3B68"/>
    <w:rsid w:val="00FF3674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ptk-mos.ru/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43yup@snm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nm@snm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43yup@snm.ru" TargetMode="External"/><Relationship Id="rId10" Type="http://schemas.openxmlformats.org/officeDocument/2006/relationships/hyperlink" Target="http://www.pptk-mos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ptk-mos.ru/" TargetMode="External"/><Relationship Id="rId14" Type="http://schemas.openxmlformats.org/officeDocument/2006/relationships/hyperlink" Target="mailto:snm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79E6-0401-4611-A533-A544DACAE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C3421A-FDD1-474C-88A1-4EA31B75FFB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CEA1BC-7C93-4260-B394-94C501CD0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5463C-6BE4-490E-A0B8-AA51316A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45</cp:revision>
  <cp:lastPrinted>2018-02-14T05:02:00Z</cp:lastPrinted>
  <dcterms:created xsi:type="dcterms:W3CDTF">2018-02-02T03:44:00Z</dcterms:created>
  <dcterms:modified xsi:type="dcterms:W3CDTF">2018-05-15T10:37:00Z</dcterms:modified>
</cp:coreProperties>
</file>